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2B5" w:rsidRPr="008822B5" w:rsidRDefault="008822B5" w:rsidP="008822B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822B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ФГОС ДО. Разъяснительная записка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                      Уважаемые родители и педагоги!</w:t>
      </w:r>
      <w:bookmarkStart w:id="0" w:name="_GoBack"/>
      <w:bookmarkEnd w:id="0"/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17 </w:t>
      </w:r>
      <w:proofErr w:type="gramStart"/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октября  2013</w:t>
      </w:r>
      <w:proofErr w:type="gramEnd"/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года Совет Министерства образования и науки Российской Федерации утвердил федеральный государственный стандарт дошкольного образования. Приказ вступает в силу с 01 января 2014 года.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Федеральный государственный стандарт дошкольного образования разработан впервые в российской истории в соответствии с требованиями </w:t>
      </w:r>
      <w:proofErr w:type="gramStart"/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вступившего  в</w:t>
      </w:r>
      <w:proofErr w:type="gramEnd"/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силу с 1 сентября 2013 году федерального закона «Об образовании в Российской Федерации.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Стандарт разработан на основе Конституции Российской </w:t>
      </w:r>
      <w:proofErr w:type="gramStart"/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Федерации  и</w:t>
      </w:r>
      <w:proofErr w:type="gramEnd"/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законодательства Российской Федерации и с учетом Конвенции ООН о правах ребенка.</w:t>
      </w:r>
    </w:p>
    <w:p w:rsidR="008822B5" w:rsidRPr="008822B5" w:rsidRDefault="008822B5" w:rsidP="008822B5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822B5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 </w:t>
      </w:r>
    </w:p>
    <w:p w:rsidR="008822B5" w:rsidRPr="008822B5" w:rsidRDefault="008822B5" w:rsidP="008822B5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822B5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ФГОС дошкольного образования -       нестандартный стандарт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Нестандартный стандарт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Уже 20 лет вместо термина «дошкольное воспитание» мы используем термин «дошкольное образование». Теперь – правомочно. Бесспорно, это усиливает позиции дошкольного звена в системе российского образовании. Но и обязывает к чему-то большему, нежели простая «смена вывесок». К чему?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 чем состоят собственно образовательные задачи детского сада? Что его делает «образовательным учреждением»? А воспитателя – педагогом такого учреждения? Детский сад – это ступенька к школе или особое образовательное учреждение, в котором ребенок проживает особый отрезок своей жизни? Чем должен быть наполнен этот отрезок прежде всего? Что сулит дошкольному учреждению и дошкольному образованию в целом его новый статус? Ужесточение «рамки» или, наоборот – расширение спектра возможностей? Будет ли при этом исповедоваться привычный принцип «игры в одни ворота», когда детский сад услужливо подстраивается под требования школы? Или речь должна идти о некоторых принципиальных изменениях всей системы общего образования, в результате которых она будет способна принять в себя дошкольную ступень. И не просто принять -  опереться на ее фундамент, по-своему развить ее достижения? Если так – то как, в виде чего должен быть заложен этот фундамент?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Принятый ФГОС снимает многие опасения, связанные с перспективой «стандартизации» дошкольного образования. Дошкольное образование может развиваться, лишь </w:t>
      </w:r>
      <w:proofErr w:type="gramStart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развивая:  в</w:t>
      </w:r>
      <w:proofErr w:type="gramEnd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стандарте оба векторы увязаны воедино. Документ задает стратегию развития дошкольного образования в качестве системы вариативного развивающего образования, открывая самые широкие возможности для включения в этот процесс всех «заинтересованных субъектов» взрослого сообщества.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Стандарт ориентирован не только на поддержку разнообразия, принципиальной «нестандартности» самого детства и ребенка, но и вариативности развивающих форм этой поддержки с сохранением его исключительной, предельной самобытности, которая как раз и придает ему «образовательную ценность». Это </w:t>
      </w:r>
      <w:proofErr w:type="gramStart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сделано  на</w:t>
      </w:r>
      <w:proofErr w:type="gramEnd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основе культурно-исторической теории развития психики человека, которая создана в России усилиями Л.С. Выготского и его научной  школы и избрана опорой в дошкольном образовании многих стран мира.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Идея </w:t>
      </w:r>
      <w:proofErr w:type="spellStart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самоценности</w:t>
      </w:r>
      <w:proofErr w:type="spellEnd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дошкольного детства - впервые в формате управленческого документа - насыщена рабочим содержанием. Не только игра, но и все прочие формы детской жизни и детских занятий, определяющие своеобразие дошкольного возраста, обладают бесспорной «образовательной ценностью». Она не всегда явна, порой требует раскрытия и измеряется в других показателях в сравнении со школьными предметами. В логике стандарта, собственно «образовательная ценность» дошкольного образования вытекает из </w:t>
      </w:r>
      <w:proofErr w:type="spellStart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самоценности</w:t>
      </w:r>
      <w:proofErr w:type="spellEnd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дошкольного детства.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Стандарт разработан не на пустом месте, а с </w:t>
      </w:r>
      <w:proofErr w:type="gramStart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учетом  всего</w:t>
      </w:r>
      <w:proofErr w:type="gramEnd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лучшего, что создано на данный момент в российском дошкольном образовании. Более того - является своего рода «охранной грамотой» его достижений от различных форм разрушительного администрирования. Стандарт ужесточает требования, в первую очередь, к управленческому профессионализму. И предоставляет условия для профессионального и личностного роста взрослых в педагогическом творчестве. Это – стандарт качества дошкольного образования, качества полноценной творческой жизни детей и взрослых в ДОУ, а не штамп для тиражирования бумажных форм.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Идеология стандарта - «</w:t>
      </w:r>
      <w:proofErr w:type="spellStart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детоцентризм</w:t>
      </w:r>
      <w:proofErr w:type="spellEnd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» - отнюдь не романтика, контрастирующая с реалиями нынешней жизни. Это – </w:t>
      </w:r>
      <w:proofErr w:type="gramStart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спасительная,  «</w:t>
      </w:r>
      <w:proofErr w:type="gramEnd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антикризисная» идеология. За последнее двадцатилетие мир детства (как, впрочем, и мир взрослости) утратил многое, из того, что придавало ему самобытность. Детей приходится учить играть наравне со взрослыми.  «</w:t>
      </w:r>
      <w:proofErr w:type="spellStart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Детоцентризм</w:t>
      </w:r>
      <w:proofErr w:type="spellEnd"/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» - идеология возвращения детства детям, обществу, культуре через ворота дошкольного учреждения. Идеология ответственного взросления взрослых.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Реализуемость в исторически обозримые сроки, возможность фиксировать достижения реализации методами, свободными от избытков формализации, установка на достижение больших целей, минуя сверхнормативные нагрузки на государственный и семейный бюджет – на это и многое другое ориентировались разработчики «нестандартного стандарта».  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С 1 января 2014 года российское дошкольное образование будет жить «по стандарту». ФГОС дошкольного образования – нововведение не из разряда хорошо забытых педагогических мод. Ему трудно найти аналоги, по крайней мере, в отечественной образовательной практике. С нового учебного года вступил в силу новый закон «Об образовании в РФ». Он впервые закрепил за дошкольным образованием статус полноправного, более того - исходного, базового уровня образовательной системы. Задача стандарта – обеспечить превращение дошкольного образования в такой уровень. Не только стандарта, но его – в первую очередь.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822B5" w:rsidRPr="008822B5" w:rsidRDefault="008822B5" w:rsidP="008822B5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8822B5" w:rsidRPr="008822B5" w:rsidRDefault="008822B5" w:rsidP="008822B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22B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F0721" w:rsidRDefault="00DF0721"/>
    <w:sectPr w:rsidR="00DF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2B5"/>
    <w:rsid w:val="008822B5"/>
    <w:rsid w:val="00DF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6B051-8B06-4293-ADCA-3FC2B9D5D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816</Words>
  <Characters>4653</Characters>
  <Application>Microsoft Office Word</Application>
  <DocSecurity>0</DocSecurity>
  <Lines>38</Lines>
  <Paragraphs>10</Paragraphs>
  <ScaleCrop>false</ScaleCrop>
  <Company/>
  <LinksUpToDate>false</LinksUpToDate>
  <CharactersWithSpaces>5459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Гюзелия Ишметова</dc:creator>
  <cp:keywords/>
  <dc:description/>
  <cp:lastModifiedBy>Гюзелия Ишметова</cp:lastModifiedBy>
  <cp:revision>1</cp:revision>
  <dcterms:created xsi:type="dcterms:W3CDTF">2014-04-20T18:05:00Z</dcterms:created>
  <dcterms:modified xsi:type="dcterms:W3CDTF">2014-04-20T18:11:00Z</dcterms:modified>
</cp:coreProperties>
</file>